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54" w:rsidRPr="00300254" w:rsidRDefault="00300254" w:rsidP="00300254">
      <w:pPr>
        <w:rPr>
          <w:rFonts w:cs="Aharoni"/>
          <w:b/>
          <w:color w:val="76923C" w:themeColor="accent3" w:themeShade="BF"/>
          <w:sz w:val="36"/>
          <w:szCs w:val="36"/>
          <w:lang w:eastAsia="ru-RU"/>
        </w:rPr>
      </w:pPr>
      <w:r w:rsidRPr="00300254">
        <w:rPr>
          <w:rFonts w:cs="Aharoni"/>
          <w:b/>
          <w:color w:val="76923C" w:themeColor="accent3" w:themeShade="BF"/>
          <w:sz w:val="36"/>
          <w:szCs w:val="36"/>
        </w:rPr>
        <w:t>Артикуляционная</w:t>
      </w:r>
      <w:r w:rsidRPr="00300254">
        <w:rPr>
          <w:rFonts w:cs="Aharoni"/>
          <w:b/>
          <w:color w:val="76923C" w:themeColor="accent3" w:themeShade="BF"/>
          <w:sz w:val="36"/>
          <w:szCs w:val="36"/>
          <w:lang w:eastAsia="ru-RU"/>
        </w:rPr>
        <w:t xml:space="preserve"> гимнастика в стихах</w:t>
      </w: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«Часики»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7" name="Рисунок 17" descr="Артикуляционная гимнастика в стихах - 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тикуляционная гимнастика в стихах - 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 – так, тик – так –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Ходят часики – вот так!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Влево тик,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Вправо так.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Ходят часики – вот так!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«Лопатка»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528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70EAA8" wp14:editId="11E6F3AB">
                  <wp:extent cx="1104900" cy="1428750"/>
                  <wp:effectExtent l="0" t="0" r="0" b="0"/>
                  <wp:docPr id="16" name="Рисунок 16" descr="Артикуляционная гимнастика в стихах — лоп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тикуляционная гимнастика в стихах — лоп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язык наш отдыхает,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Пусть немножко </w:t>
            </w:r>
            <w:proofErr w:type="spellStart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подремает</w:t>
            </w:r>
            <w:proofErr w:type="spellEnd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Рот открыт, широкий расслабленный язык лежит на нижней губе.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«Окошко»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483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1EA948" wp14:editId="075117E9">
                  <wp:extent cx="1390650" cy="1428750"/>
                  <wp:effectExtent l="0" t="0" r="0" b="0"/>
                  <wp:docPr id="15" name="Рисунок 15" descr="Артикуляционная гимнастика в стихах — 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тикуляционная гимнастика в стихах — 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 приоткрою я немножко,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Губы сделаю «окошком».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Зубки рядышком стоят</w:t>
            </w:r>
            <w:proofErr w:type="gramStart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окошечко глядят.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широко открыть рот — "жарко" закрыть рот — "холодно"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«Варенье»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0EF692" wp14:editId="52163054">
                  <wp:extent cx="1238250" cy="1428750"/>
                  <wp:effectExtent l="0" t="0" r="0" b="0"/>
                  <wp:docPr id="14" name="Рисунок 14" descr="Артикуляционная гимнастика в стихах —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тикуляционная гимнастика в стихах —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Нашей Маше очень смело,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губу варенье село,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ей язык поднять,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капельку слизать.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приоткрыть рот и широким языком в форме "чашечки" облизать верхнюю губу и спрятать в рот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«Лошадка»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48F8EF" wp14:editId="6282AA4F">
                  <wp:extent cx="1428750" cy="1428750"/>
                  <wp:effectExtent l="0" t="0" r="0" b="0"/>
                  <wp:docPr id="13" name="Рисунок 13" descr="Артикуляционная гимнастика в стихах — 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тикуляционная гимнастика в стихах — 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лошадка – серый бок (цок, цок),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копытцем постучу (цок, цок),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хочешь, прокачу (цок, цок).</w:t>
            </w:r>
            <w:proofErr w:type="gramEnd"/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показать зубы, приоткрыть рот и, присасывая язык к нёбу, пощёлкать кончиком языка. Рот широко открывать (как лошадка цокает копытами). 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«Остановить лошадку»: сомкнуть губы и достаточно сильно подуть через них. Губы вибрируют и слышен характерный звук: «тпру-у-у».</w:t>
            </w:r>
          </w:p>
        </w:tc>
      </w:tr>
    </w:tbl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«Чистим зубки»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495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CC8F76" wp14:editId="47A877E2">
                  <wp:extent cx="1314450" cy="657225"/>
                  <wp:effectExtent l="0" t="0" r="0" b="9525"/>
                  <wp:docPr id="12" name="Рисунок 12" descr="Артикуляционная гимнастика в стихах — 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тикуляционная гимнастика в стихах — 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 откройте, улыбнитесь,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Свои зубки покажите,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Чистим верхние и нижние,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они у нас не лишние.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открыть рот кончиком языка с внутренней стороны "почистить" поочередно нижние и верхние зубы</w:t>
            </w:r>
          </w:p>
        </w:tc>
      </w:tr>
    </w:tbl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«Заборчик»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0C0706" wp14:editId="59763690">
                  <wp:extent cx="1428750" cy="1219200"/>
                  <wp:effectExtent l="0" t="0" r="0" b="0"/>
                  <wp:docPr id="11" name="Рисунок 11" descr="Артикуляционная гимнастика в стихах — 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тикуляционная гимнастика в стихах — 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 Нева – река,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улыбка широка.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Зубки все мои видны –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краёв и до десны.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с напряжением так, чтобы были видны передние верхние и нижние зубы. Удерживать губы в таком положении под счёт от 1 до 5-10.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«Дудочка»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71813CC" wp14:editId="61BC38A6">
                  <wp:extent cx="1428750" cy="1371600"/>
                  <wp:effectExtent l="0" t="0" r="0" b="0"/>
                  <wp:docPr id="10" name="Рисунок 10" descr="Артикуляционная гимнастика в стихах — 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тикуляционная гимнастика в стихах — 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дудочку губы положим,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даже сыграть на ней сможем.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 напряжением вытянуть вперед губы (зубы сомкнуты).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«Грибок»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516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D61359" wp14:editId="0BB0E50C">
                  <wp:extent cx="1181100" cy="1181100"/>
                  <wp:effectExtent l="0" t="0" r="0" b="0"/>
                  <wp:docPr id="9" name="Рисунок 9" descr="Артикуляционная гимнастика в стихах — 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тикуляционная гимнастика в стихах — 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лесной опушке,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жила кукушка,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Вырос гриб волнушка,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Шляпа на макушке.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«Орешки»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98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4FBB2D" wp14:editId="39CC8191">
                  <wp:extent cx="1285875" cy="1285875"/>
                  <wp:effectExtent l="0" t="0" r="9525" b="9525"/>
                  <wp:docPr id="8" name="Рисунок 8" descr="Артикуляционная гимнастика в стихах — 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тикуляционная гимнастика в стихах — 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белки мы без спешки,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Ловко щёлкаем орешки.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рот закрыт, кончик языка с напряжением поочередно упирается в щёки, на щеках образуются твердые шарики — "орешки".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«Качели»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483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9377CE" wp14:editId="35681BC3">
                  <wp:extent cx="1381125" cy="1381125"/>
                  <wp:effectExtent l="0" t="0" r="9525" b="9525"/>
                  <wp:docPr id="7" name="Рисунок 7" descr="Артикуляционная гимнастика в стихах —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тикуляционная гимнастика в стихах —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качелях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качаюсь</w:t>
            </w:r>
            <w:proofErr w:type="gramStart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 – вниз,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Вверх – вниз,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 выше поднимаюсь,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вниз.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открыть рот, кончик языка за верхние зубы, кончик языка за нижние зубы.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«Лесенка»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695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ступенька – язык обнимает верхнюю губу.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ступенька — язык обнимает верхние зубы.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 ступенька – язык прыгает за зубки.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таком положении 3-5 секунд.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«Гармошка»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FDE07A" wp14:editId="2799A3F4">
                  <wp:extent cx="1428750" cy="1371600"/>
                  <wp:effectExtent l="0" t="0" r="0" b="0"/>
                  <wp:docPr id="6" name="Рисунок 6" descr="Артикуляционная гимнастика в стихах — 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тикуляционная гимнастика в стихах — 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Присосу язык на нёбо,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смотрите в оба: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челюсть вверх и вниз –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неё такой круиз.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открыть рот, присосать язык к нёбу, открывать и закрывать рот (как растягивают меха гармошки). При этом растягивается подъязычная связка. Постепенно надо раскрывать рот всё шире и дольше удерживать язык в верхнем положении.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«Иголочка»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339664" wp14:editId="721D507E">
                  <wp:extent cx="1428750" cy="1428750"/>
                  <wp:effectExtent l="0" t="0" r="0" b="0"/>
                  <wp:docPr id="5" name="Рисунок 5" descr="Артикуляционная гимнастика в стихах — Иго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тикуляционная гимнастика в стихах — Иго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Улыбаюсь: вот шутник –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Узким-узким стал язык.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Меж зубами, как сучок,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Вылез длинный язычок.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Открыть рот, язык высунуть как можно дальше, </w:t>
            </w:r>
            <w:proofErr w:type="gramStart"/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напрячь его</w:t>
            </w:r>
            <w:proofErr w:type="gramEnd"/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сделать узким и удерживать в таком положении под счёт от 1 до 5-10.</w:t>
            </w:r>
          </w:p>
        </w:tc>
      </w:tr>
    </w:tbl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«Пароход»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A5EDA1" wp14:editId="1D9A1D12">
                  <wp:extent cx="1428750" cy="1428750"/>
                  <wp:effectExtent l="0" t="0" r="0" b="0"/>
                  <wp:docPr id="4" name="Рисунок 4" descr="Артикуляционная гимнастика в стихах — 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ртикуляционная гимнастика в стихах — 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Вывожу язык вперёд,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Закушу его – и вот: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— так гудит пароход.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Слегка улыбнуться, высунуть язык, зажать его зубами и петь звук «ы»: «ы-ы-ы» (пароход гудит).</w:t>
            </w:r>
          </w:p>
        </w:tc>
      </w:tr>
    </w:tbl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«Маляр»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3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59FE60" wp14:editId="6380839C">
                  <wp:extent cx="1047750" cy="1428750"/>
                  <wp:effectExtent l="0" t="0" r="0" b="0"/>
                  <wp:docPr id="3" name="Рисунок 3" descr="Артикуляционная гимнастика в стихах — 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ртикуляционная гимнастика в стихах — 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– как кисточка моя,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ею нёбо крашу я.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Улыбнуться, открыть рот и «покрасить» кончиком языка твёрдое нёбо («потолок»), двигаясь то зубов до горлышка.</w:t>
            </w:r>
          </w:p>
        </w:tc>
      </w:tr>
    </w:tbl>
    <w:p w:rsidR="00300254" w:rsidRDefault="00300254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«Бульдог»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45F699" wp14:editId="1B12403F">
                  <wp:extent cx="1428750" cy="1428750"/>
                  <wp:effectExtent l="0" t="0" r="0" b="0"/>
                  <wp:docPr id="2" name="Рисунок 2" descr="Артикуляционная гимнастика в стихах — Бульд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ртикуляционная гимнастика в стихах — Бульд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верхнюю губку заложен язык – </w:t>
            </w: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Бульдог уступать никому не привык.</w:t>
            </w:r>
          </w:p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Чуть приоткрыть рот и поместить язык между верхней губой и верхними зубами. Удерживать в таком положении не менее 5 секунд.</w:t>
            </w:r>
          </w:p>
        </w:tc>
      </w:tr>
    </w:tbl>
    <w:p w:rsidR="00A31A96" w:rsidRDefault="00A31A96" w:rsidP="003002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«Печём блинчики»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695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Рот открыт, широкий расслабленный язык лежит на нижней губе. Верхней губой шлёпаем по языку: </w:t>
            </w:r>
            <w:proofErr w:type="spellStart"/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пя-пя-пя</w:t>
            </w:r>
            <w:proofErr w:type="spellEnd"/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Слегка прикусываем язык: та-та-та.</w:t>
            </w:r>
          </w:p>
        </w:tc>
      </w:tr>
    </w:tbl>
    <w:p w:rsidR="00300254" w:rsidRPr="00300254" w:rsidRDefault="00300254" w:rsidP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  <w:lang w:eastAsia="ru-RU"/>
        </w:rPr>
        <w:t>«Заводим мотор»</w:t>
      </w:r>
    </w:p>
    <w:tbl>
      <w:tblPr>
        <w:tblW w:w="7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770"/>
      </w:tblGrid>
      <w:tr w:rsidR="00300254" w:rsidRPr="00300254" w:rsidTr="00300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37839C" wp14:editId="3AC0BF87">
                  <wp:extent cx="1428750" cy="1428750"/>
                  <wp:effectExtent l="0" t="0" r="0" b="0"/>
                  <wp:docPr id="1" name="Рисунок 1" descr="Артикуляционная гимнастика в стихах — Заводим мо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Артикуляционная гимнастика в стихах — Заводим мо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D9CFB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300254" w:rsidRPr="00300254" w:rsidRDefault="00300254" w:rsidP="0030025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Описание:</w:t>
            </w:r>
            <w:r w:rsidRPr="00300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Рот закрыт. Напряженным кончиком языка постучать в верхние зубы, многократно и отчетливо произнося: [д-д-д-д-д-д-д]. Постепенно убыстрять темп.</w:t>
            </w:r>
          </w:p>
        </w:tc>
      </w:tr>
    </w:tbl>
    <w:p w:rsidR="000725D4" w:rsidRPr="00300254" w:rsidRDefault="000725D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  <w:r w:rsidRPr="00300254">
        <w:rPr>
          <w:rFonts w:ascii="Times New Roman" w:hAnsi="Times New Roman" w:cs="Times New Roman"/>
          <w:sz w:val="28"/>
          <w:szCs w:val="28"/>
        </w:rPr>
        <w:t>http://logomamik.ru/artikulyatsionnaya-gimnastika-v-stihah.html</w:t>
      </w: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Pr="00300254" w:rsidRDefault="00300254">
      <w:pPr>
        <w:rPr>
          <w:rFonts w:ascii="Times New Roman" w:hAnsi="Times New Roman" w:cs="Times New Roman"/>
          <w:sz w:val="28"/>
          <w:szCs w:val="28"/>
        </w:rPr>
      </w:pPr>
    </w:p>
    <w:p w:rsidR="00300254" w:rsidRDefault="00300254"/>
    <w:p w:rsidR="00300254" w:rsidRDefault="00300254"/>
    <w:sectPr w:rsidR="0030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2"/>
    <w:rsid w:val="000725D4"/>
    <w:rsid w:val="00300254"/>
    <w:rsid w:val="005D1A02"/>
    <w:rsid w:val="00893775"/>
    <w:rsid w:val="00A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ainingtableheader">
    <w:name w:val="trainingtableheader"/>
    <w:basedOn w:val="a"/>
    <w:rsid w:val="0030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254"/>
  </w:style>
  <w:style w:type="paragraph" w:styleId="a4">
    <w:name w:val="Balloon Text"/>
    <w:basedOn w:val="a"/>
    <w:link w:val="a5"/>
    <w:uiPriority w:val="99"/>
    <w:semiHidden/>
    <w:unhideWhenUsed/>
    <w:rsid w:val="0030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ainingtableheader">
    <w:name w:val="trainingtableheader"/>
    <w:basedOn w:val="a"/>
    <w:rsid w:val="0030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254"/>
  </w:style>
  <w:style w:type="paragraph" w:styleId="a4">
    <w:name w:val="Balloon Text"/>
    <w:basedOn w:val="a"/>
    <w:link w:val="a5"/>
    <w:uiPriority w:val="99"/>
    <w:semiHidden/>
    <w:unhideWhenUsed/>
    <w:rsid w:val="0030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989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802692812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405955333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362588530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513489386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420906001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919630393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87703504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2147119897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945422522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956909431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422138656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661544161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591156486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296373224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869957252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225410740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107622663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  <w:div w:id="889343890">
          <w:marLeft w:val="0"/>
          <w:marRight w:val="0"/>
          <w:marTop w:val="0"/>
          <w:marBottom w:val="0"/>
          <w:divBdr>
            <w:top w:val="single" w:sz="6" w:space="0" w:color="A65B1A"/>
            <w:left w:val="single" w:sz="6" w:space="0" w:color="A65B1A"/>
            <w:bottom w:val="single" w:sz="6" w:space="0" w:color="A65B1A"/>
            <w:right w:val="single" w:sz="6" w:space="0" w:color="A65B1A"/>
          </w:divBdr>
        </w:div>
      </w:divsChild>
    </w:div>
    <w:div w:id="1344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080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9531220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89203529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80919952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744762728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94083632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681857615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942837788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256088282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59293066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495492431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447384828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984746663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98096212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702899255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73956083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155991936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778941332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218974151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</w:divsChild>
        </w:div>
      </w:divsChild>
    </w:div>
    <w:div w:id="145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86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700280062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551842511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203786476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081023352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847212971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2087336679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2054689345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75821266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388606108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184247912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223759559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981298377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860167315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620837321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130588969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50871374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736630576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  <w:div w:id="1143352863">
              <w:marLeft w:val="0"/>
              <w:marRight w:val="0"/>
              <w:marTop w:val="0"/>
              <w:marBottom w:val="0"/>
              <w:divBdr>
                <w:top w:val="single" w:sz="6" w:space="0" w:color="A65B1A"/>
                <w:left w:val="single" w:sz="6" w:space="0" w:color="A65B1A"/>
                <w:bottom w:val="single" w:sz="6" w:space="0" w:color="A65B1A"/>
                <w:right w:val="single" w:sz="6" w:space="0" w:color="A65B1A"/>
              </w:divBdr>
            </w:div>
          </w:divsChild>
        </w:div>
      </w:divsChild>
    </w:div>
    <w:div w:id="1908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</cp:revision>
  <dcterms:created xsi:type="dcterms:W3CDTF">2015-12-06T14:06:00Z</dcterms:created>
  <dcterms:modified xsi:type="dcterms:W3CDTF">2015-12-06T14:16:00Z</dcterms:modified>
</cp:coreProperties>
</file>